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A6F" w:rsidRPr="00892186" w:rsidRDefault="001C28C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892186">
        <w:rPr>
          <w:rFonts w:ascii="Times New Roman" w:hAnsi="Times New Roman" w:cs="Times New Roman"/>
          <w:sz w:val="28"/>
          <w:szCs w:val="28"/>
        </w:rPr>
        <w:t>Урок №</w:t>
      </w:r>
      <w:r w:rsidR="008B72D9" w:rsidRPr="00892186">
        <w:rPr>
          <w:rFonts w:ascii="Times New Roman" w:hAnsi="Times New Roman" w:cs="Times New Roman"/>
          <w:sz w:val="28"/>
          <w:szCs w:val="28"/>
        </w:rPr>
        <w:t xml:space="preserve"> 173,174</w:t>
      </w:r>
    </w:p>
    <w:p w:rsidR="001C28CD" w:rsidRPr="00892186" w:rsidRDefault="001C28CD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92186">
        <w:rPr>
          <w:rFonts w:ascii="Times New Roman" w:hAnsi="Times New Roman" w:cs="Times New Roman"/>
          <w:b/>
          <w:sz w:val="28"/>
          <w:szCs w:val="28"/>
        </w:rPr>
        <w:t xml:space="preserve">Тема урока. </w:t>
      </w:r>
      <w:r w:rsidRPr="0089218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Наклонение глагола. Изъявительное наклонение</w:t>
      </w:r>
      <w:r w:rsidRPr="0089218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1C28CD" w:rsidRPr="00892186" w:rsidRDefault="001C28CD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92186">
        <w:rPr>
          <w:rFonts w:ascii="Times New Roman" w:eastAsia="Calibri" w:hAnsi="Times New Roman" w:cs="Times New Roman"/>
          <w:sz w:val="28"/>
          <w:szCs w:val="28"/>
          <w:lang w:eastAsia="ru-RU"/>
        </w:rPr>
        <w:t>Ход урока.</w:t>
      </w:r>
    </w:p>
    <w:p w:rsidR="001C28CD" w:rsidRPr="00892186" w:rsidRDefault="008B72D9" w:rsidP="001C28C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92186">
        <w:rPr>
          <w:rFonts w:ascii="Times New Roman" w:hAnsi="Times New Roman" w:cs="Times New Roman"/>
          <w:b/>
          <w:sz w:val="28"/>
          <w:szCs w:val="28"/>
        </w:rPr>
        <w:t>Мотивация к уроку</w:t>
      </w:r>
    </w:p>
    <w:p w:rsidR="008B72D9" w:rsidRPr="008B72D9" w:rsidRDefault="008B72D9" w:rsidP="008B72D9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Сегодня цель нашего урока: познакомиться с новой категорией глагола – наклонение, разобраться, чем они отличаются, а </w:t>
      </w:r>
      <w:proofErr w:type="gramStart"/>
      <w:r w:rsidRPr="0089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 же</w:t>
      </w:r>
      <w:proofErr w:type="gramEnd"/>
      <w:r w:rsidRPr="0089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научиться находить</w:t>
      </w:r>
    </w:p>
    <w:p w:rsidR="008B72D9" w:rsidRPr="008B72D9" w:rsidRDefault="008B72D9" w:rsidP="008B72D9">
      <w:p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глаголы изъявительного наклонения в тексте и определять их морфологические признаки</w:t>
      </w:r>
    </w:p>
    <w:p w:rsidR="008B72D9" w:rsidRPr="00892186" w:rsidRDefault="008B72D9" w:rsidP="008B72D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C28CD" w:rsidRPr="00892186" w:rsidRDefault="001C28CD" w:rsidP="001C28C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92186">
        <w:rPr>
          <w:rFonts w:ascii="Times New Roman" w:hAnsi="Times New Roman" w:cs="Times New Roman"/>
          <w:b/>
          <w:sz w:val="28"/>
          <w:szCs w:val="28"/>
        </w:rPr>
        <w:t>Формирование новых понятий.</w:t>
      </w:r>
    </w:p>
    <w:p w:rsidR="001C28CD" w:rsidRPr="00892186" w:rsidRDefault="001C28CD" w:rsidP="001C28C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92186">
        <w:rPr>
          <w:rFonts w:ascii="Times New Roman" w:hAnsi="Times New Roman" w:cs="Times New Roman"/>
          <w:sz w:val="28"/>
          <w:szCs w:val="28"/>
        </w:rPr>
        <w:t xml:space="preserve">Просмотр </w:t>
      </w:r>
      <w:proofErr w:type="spellStart"/>
      <w:r w:rsidRPr="00892186">
        <w:rPr>
          <w:rFonts w:ascii="Times New Roman" w:hAnsi="Times New Roman" w:cs="Times New Roman"/>
          <w:sz w:val="28"/>
          <w:szCs w:val="28"/>
        </w:rPr>
        <w:t>видеоурока</w:t>
      </w:r>
      <w:proofErr w:type="spellEnd"/>
      <w:r w:rsidRPr="00892186">
        <w:rPr>
          <w:rFonts w:ascii="Times New Roman" w:hAnsi="Times New Roman" w:cs="Times New Roman"/>
          <w:sz w:val="28"/>
          <w:szCs w:val="28"/>
        </w:rPr>
        <w:t xml:space="preserve">    </w:t>
      </w:r>
      <w:hyperlink r:id="rId5" w:history="1">
        <w:r w:rsidRPr="00892186">
          <w:rPr>
            <w:rStyle w:val="a4"/>
            <w:rFonts w:ascii="Times New Roman" w:hAnsi="Times New Roman" w:cs="Times New Roman"/>
            <w:sz w:val="28"/>
            <w:szCs w:val="28"/>
          </w:rPr>
          <w:t>https://yadi.sk/i/IqZ9MjnsCdnV3g</w:t>
        </w:r>
      </w:hyperlink>
    </w:p>
    <w:p w:rsidR="001C28CD" w:rsidRPr="00892186" w:rsidRDefault="001C28CD" w:rsidP="001C28C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92186">
        <w:rPr>
          <w:rFonts w:ascii="Times New Roman" w:hAnsi="Times New Roman" w:cs="Times New Roman"/>
          <w:sz w:val="28"/>
          <w:szCs w:val="28"/>
        </w:rPr>
        <w:t>Наблюдение за теоретическим материалом учебника- П.91, стр.119</w:t>
      </w:r>
    </w:p>
    <w:p w:rsidR="001C28CD" w:rsidRPr="00892186" w:rsidRDefault="001C28CD" w:rsidP="001C28C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92186">
        <w:rPr>
          <w:rFonts w:ascii="Times New Roman" w:hAnsi="Times New Roman" w:cs="Times New Roman"/>
          <w:b/>
          <w:sz w:val="28"/>
          <w:szCs w:val="28"/>
        </w:rPr>
        <w:t>Закрепление пройденного материала</w:t>
      </w:r>
    </w:p>
    <w:p w:rsidR="001C28CD" w:rsidRPr="00892186" w:rsidRDefault="008B72D9" w:rsidP="001C28CD">
      <w:pPr>
        <w:rPr>
          <w:rFonts w:ascii="Times New Roman" w:hAnsi="Times New Roman" w:cs="Times New Roman"/>
          <w:sz w:val="28"/>
          <w:szCs w:val="28"/>
        </w:rPr>
      </w:pPr>
      <w:r w:rsidRPr="00892186">
        <w:rPr>
          <w:rFonts w:ascii="Times New Roman" w:hAnsi="Times New Roman" w:cs="Times New Roman"/>
          <w:sz w:val="28"/>
          <w:szCs w:val="28"/>
        </w:rPr>
        <w:t xml:space="preserve">       -работа над упр.538, 539</w:t>
      </w:r>
    </w:p>
    <w:p w:rsidR="008B72D9" w:rsidRPr="00892186" w:rsidRDefault="008B72D9" w:rsidP="008B72D9">
      <w:p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2186">
        <w:rPr>
          <w:rFonts w:ascii="Times New Roman" w:hAnsi="Times New Roman" w:cs="Times New Roman"/>
          <w:sz w:val="28"/>
          <w:szCs w:val="28"/>
        </w:rPr>
        <w:t>-</w:t>
      </w:r>
      <w:r w:rsidRPr="0089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Диктант с грамматическим заданием. Учитель диктует текст, ученикам необходимо подчеркнуть грамматические основы, определить время и наклонение глаголов. 5-6мин</w:t>
      </w:r>
    </w:p>
    <w:p w:rsidR="008B72D9" w:rsidRPr="008B72D9" w:rsidRDefault="008B72D9" w:rsidP="008B72D9">
      <w:p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21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Мне очень нравился этот ласковый, приветливый зверь. Бывало, еще издали </w:t>
      </w:r>
      <w:proofErr w:type="gramStart"/>
      <w:r w:rsidRPr="008921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увидит  он</w:t>
      </w:r>
      <w:proofErr w:type="gramEnd"/>
      <w:r w:rsidRPr="008921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меня или услышит  мой голос, сразу бросается к клетке. Прижмется лбом к прутьям и следит за мной. Наступило лето, и вот, когда я уже надеялась, что гепард останется в зоопарке, за ним приехали из цирка.</w:t>
      </w:r>
    </w:p>
    <w:p w:rsidR="008B72D9" w:rsidRPr="008B72D9" w:rsidRDefault="008B72D9" w:rsidP="008B72D9">
      <w:pPr>
        <w:shd w:val="clear" w:color="auto" w:fill="FFFFFF"/>
        <w:spacing w:after="0" w:line="240" w:lineRule="auto"/>
        <w:ind w:left="404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(В. Чаплина)</w:t>
      </w:r>
    </w:p>
    <w:p w:rsidR="008B72D9" w:rsidRPr="008B72D9" w:rsidRDefault="00892186" w:rsidP="008B72D9">
      <w:p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8B72D9" w:rsidRPr="0089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синтаксический разбор предложения: Внезапное сумасшествие Дубровского</w:t>
      </w:r>
    </w:p>
    <w:p w:rsidR="00892186" w:rsidRPr="00892186" w:rsidRDefault="008B72D9" w:rsidP="008B72D9">
      <w:p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отравило его торжество. </w:t>
      </w:r>
    </w:p>
    <w:p w:rsidR="008B72D9" w:rsidRPr="008B72D9" w:rsidRDefault="008B72D9" w:rsidP="008B72D9">
      <w:p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Отравило – Морфемный разбор</w:t>
      </w:r>
    </w:p>
    <w:p w:rsidR="008B72D9" w:rsidRPr="00892186" w:rsidRDefault="008B72D9" w:rsidP="0089218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Домашняя работа. </w:t>
      </w:r>
    </w:p>
    <w:p w:rsidR="008B72D9" w:rsidRPr="008B72D9" w:rsidRDefault="008B72D9" w:rsidP="00892186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892186" w:rsidRPr="0089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ыполнить у</w:t>
      </w:r>
      <w:r w:rsidRPr="0089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пр. 540</w:t>
      </w:r>
    </w:p>
    <w:bookmarkEnd w:id="0"/>
    <w:p w:rsidR="008B72D9" w:rsidRPr="001C28CD" w:rsidRDefault="008B72D9" w:rsidP="001C28CD">
      <w:pPr>
        <w:rPr>
          <w:rFonts w:ascii="Times New Roman" w:hAnsi="Times New Roman" w:cs="Times New Roman"/>
          <w:sz w:val="24"/>
          <w:szCs w:val="24"/>
        </w:rPr>
      </w:pPr>
    </w:p>
    <w:sectPr w:rsidR="008B72D9" w:rsidRPr="001C28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515848"/>
    <w:multiLevelType w:val="multilevel"/>
    <w:tmpl w:val="1BF636C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F975402"/>
    <w:multiLevelType w:val="hybridMultilevel"/>
    <w:tmpl w:val="7EB8CE20"/>
    <w:lvl w:ilvl="0" w:tplc="EEDCF1A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731F06"/>
    <w:multiLevelType w:val="hybridMultilevel"/>
    <w:tmpl w:val="671E7298"/>
    <w:lvl w:ilvl="0" w:tplc="DF74FCB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8745162"/>
    <w:multiLevelType w:val="multilevel"/>
    <w:tmpl w:val="B6429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8A809E6"/>
    <w:multiLevelType w:val="multilevel"/>
    <w:tmpl w:val="FCAC15C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07C"/>
    <w:rsid w:val="001C28CD"/>
    <w:rsid w:val="003D507C"/>
    <w:rsid w:val="00807A6F"/>
    <w:rsid w:val="00892186"/>
    <w:rsid w:val="008B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02B39"/>
  <w15:chartTrackingRefBased/>
  <w15:docId w15:val="{36FA841A-76F6-4A80-B717-B6AE03E09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28CD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1C28CD"/>
    <w:rPr>
      <w:color w:val="0563C1" w:themeColor="hyperlink"/>
      <w:u w:val="single"/>
    </w:rPr>
  </w:style>
  <w:style w:type="character" w:customStyle="1" w:styleId="c3">
    <w:name w:val="c3"/>
    <w:basedOn w:val="a0"/>
    <w:rsid w:val="008B72D9"/>
  </w:style>
  <w:style w:type="paragraph" w:customStyle="1" w:styleId="c9">
    <w:name w:val="c9"/>
    <w:basedOn w:val="a"/>
    <w:rsid w:val="008B72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B72D9"/>
  </w:style>
  <w:style w:type="paragraph" w:customStyle="1" w:styleId="c23">
    <w:name w:val="c23"/>
    <w:basedOn w:val="a"/>
    <w:rsid w:val="008B72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8B72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12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0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i/IqZ9MjnsCdnV3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2020-04-18T20:38:00Z</dcterms:created>
  <dcterms:modified xsi:type="dcterms:W3CDTF">2020-04-18T20:59:00Z</dcterms:modified>
</cp:coreProperties>
</file>